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1DE17" w14:textId="4FB254F7" w:rsidR="00346B1B" w:rsidRDefault="00330F8E" w:rsidP="00330F8E">
      <w:pPr>
        <w:pStyle w:val="Nadpis1"/>
      </w:pPr>
      <w:r>
        <w:t xml:space="preserve">Příloha č. 5 </w:t>
      </w:r>
      <w:proofErr w:type="gramStart"/>
      <w:r>
        <w:t xml:space="preserve">ZD - </w:t>
      </w:r>
      <w:r w:rsidR="009079E6">
        <w:t>Minimální</w:t>
      </w:r>
      <w:proofErr w:type="gramEnd"/>
      <w:r w:rsidR="009079E6">
        <w:t xml:space="preserve"> technické podmínky</w:t>
      </w:r>
    </w:p>
    <w:p w14:paraId="1B3C2249" w14:textId="77777777" w:rsidR="00330F8E" w:rsidRDefault="00330F8E" w:rsidP="00330F8E"/>
    <w:p w14:paraId="23CC2B32" w14:textId="5AEEEE63" w:rsidR="00330F8E" w:rsidRDefault="00330F8E" w:rsidP="00330F8E">
      <w:r>
        <w:t>Veškeré prvky jsou svým zpracováním a použitými materiály vhodné pro vysokou zátěž – kancelářské použití</w:t>
      </w:r>
    </w:p>
    <w:p w14:paraId="610F643C" w14:textId="77777777" w:rsidR="00330F8E" w:rsidRDefault="00330F8E" w:rsidP="00330F8E">
      <w:r>
        <w:t>Všechny čalounické textilie splňují minimálně následující kvalitativní podmínky:</w:t>
      </w:r>
    </w:p>
    <w:p w14:paraId="26853634" w14:textId="77777777" w:rsidR="00330F8E" w:rsidRDefault="00330F8E" w:rsidP="00330F8E">
      <w:pPr>
        <w:pStyle w:val="Odstavecseseznamem"/>
        <w:numPr>
          <w:ilvl w:val="0"/>
          <w:numId w:val="1"/>
        </w:numPr>
      </w:pPr>
      <w:r>
        <w:t xml:space="preserve">odolnost vůči otěru dle testu </w:t>
      </w:r>
      <w:proofErr w:type="spellStart"/>
      <w:r>
        <w:t>Martindale</w:t>
      </w:r>
      <w:proofErr w:type="spellEnd"/>
      <w:r>
        <w:t xml:space="preserve"> min 50 000 cyklů </w:t>
      </w:r>
    </w:p>
    <w:p w14:paraId="5F7D2BA6" w14:textId="77777777" w:rsidR="00330F8E" w:rsidRDefault="00330F8E" w:rsidP="00330F8E">
      <w:pPr>
        <w:pStyle w:val="Odstavecseseznamem"/>
        <w:numPr>
          <w:ilvl w:val="0"/>
          <w:numId w:val="1"/>
        </w:numPr>
      </w:pPr>
      <w:proofErr w:type="spellStart"/>
      <w:r>
        <w:t>nešpinivá</w:t>
      </w:r>
      <w:proofErr w:type="spellEnd"/>
      <w:r>
        <w:t xml:space="preserve"> úprava</w:t>
      </w:r>
    </w:p>
    <w:p w14:paraId="60007970" w14:textId="77777777" w:rsidR="00330F8E" w:rsidRDefault="00330F8E" w:rsidP="00330F8E">
      <w:r>
        <w:t>Minimální nosnost sedacího nábytku je 150 kg</w:t>
      </w:r>
    </w:p>
    <w:p w14:paraId="5C1222CD" w14:textId="77777777" w:rsidR="00330F8E" w:rsidRDefault="00330F8E" w:rsidP="00330F8E">
      <w:r>
        <w:t>Židle pro trvalou práci musí splňovat požadavky dle evropské normy EN 1335-1</w:t>
      </w:r>
      <w:r>
        <w:tab/>
      </w:r>
    </w:p>
    <w:p w14:paraId="7C6590F0" w14:textId="77777777" w:rsidR="00330F8E" w:rsidRDefault="00330F8E" w:rsidP="00330F8E">
      <w:r>
        <w:t xml:space="preserve">Pokud není specifikováno jinak, veškeré dřevěné prvky / dýhované prvky / lamina v </w:t>
      </w:r>
      <w:proofErr w:type="spellStart"/>
      <w:r>
        <w:t>dřevodekoru</w:t>
      </w:r>
      <w:proofErr w:type="spellEnd"/>
      <w:r>
        <w:t xml:space="preserve"> apod. provedeny v odstínu/dekoru přírodního dubu </w:t>
      </w:r>
    </w:p>
    <w:p w14:paraId="3460EA2C" w14:textId="1C591D56" w:rsidR="00330F8E" w:rsidRDefault="00330F8E" w:rsidP="00330F8E">
      <w:r>
        <w:t xml:space="preserve">LTD pracovní desky v provedení </w:t>
      </w:r>
      <w:proofErr w:type="spellStart"/>
      <w:r>
        <w:t>dřevodekor</w:t>
      </w:r>
      <w:proofErr w:type="spellEnd"/>
      <w:r>
        <w:t xml:space="preserve"> (přírodní dub) v kvalitě technicky srovnatelné s referenčním výrobkem </w:t>
      </w:r>
      <w:proofErr w:type="spellStart"/>
      <w:r>
        <w:t>Egger</w:t>
      </w:r>
      <w:proofErr w:type="spellEnd"/>
      <w:r>
        <w:t xml:space="preserve"> </w:t>
      </w:r>
      <w:proofErr w:type="spellStart"/>
      <w:r>
        <w:t>Hamilton</w:t>
      </w:r>
      <w:proofErr w:type="spellEnd"/>
      <w:r>
        <w:t xml:space="preserve"> H3303 ST10</w:t>
      </w:r>
      <w:r>
        <w:tab/>
      </w:r>
      <w:r>
        <w:tab/>
      </w:r>
    </w:p>
    <w:p w14:paraId="12E864DA" w14:textId="21C733F3" w:rsidR="00330F8E" w:rsidRDefault="00330F8E" w:rsidP="00330F8E">
      <w:r>
        <w:t>Všechny LTD prvky v provedení s ABS hranou</w:t>
      </w:r>
    </w:p>
    <w:p w14:paraId="3BBB0F59" w14:textId="7220C498" w:rsidR="00330F8E" w:rsidRDefault="00330F8E" w:rsidP="00330F8E">
      <w:r>
        <w:t>Všechny skříně v provedení s korpusem z LTD desky, včetně zad provedených z LTD. Záda ze sololitu apod. nejsou akceptovatelná.</w:t>
      </w:r>
    </w:p>
    <w:p w14:paraId="07582448" w14:textId="6E22FAD2" w:rsidR="00330F8E" w:rsidRDefault="00330F8E" w:rsidP="00330F8E">
      <w:r>
        <w:t>Skříně 704 a 705 provedeny s hladkými zády (pohledové provedení zad)</w:t>
      </w:r>
    </w:p>
    <w:p w14:paraId="5B74917B" w14:textId="77777777" w:rsidR="00330F8E" w:rsidRDefault="00330F8E" w:rsidP="00330F8E">
      <w:r>
        <w:t xml:space="preserve">Část 7OH skříní bude vložena do stavebně připravených nik výšky 2560 mm. Pokud bude mezera mezi horní hranou skříně a nikou větší než 15 mm, bude součástí dodávky skříně i dodatečné truhlářské zalištování (bílé lamino) viz nákresy u konkrétních položek </w:t>
      </w:r>
      <w:r>
        <w:tab/>
      </w:r>
    </w:p>
    <w:p w14:paraId="78F91C98" w14:textId="77777777" w:rsidR="00330F8E" w:rsidRDefault="00330F8E" w:rsidP="009079E6"/>
    <w:p w14:paraId="29D1C2C8" w14:textId="720FC05A" w:rsidR="009079E6" w:rsidRPr="00330F8E" w:rsidRDefault="009079E6" w:rsidP="009079E6">
      <w:pPr>
        <w:rPr>
          <w:i/>
          <w:iCs/>
        </w:rPr>
      </w:pPr>
      <w:r w:rsidRPr="00330F8E">
        <w:rPr>
          <w:i/>
          <w:iCs/>
        </w:rPr>
        <w:t xml:space="preserve">Pozn. Rozměry </w:t>
      </w:r>
      <w:proofErr w:type="spellStart"/>
      <w:r w:rsidRPr="00330F8E">
        <w:rPr>
          <w:i/>
          <w:iCs/>
        </w:rPr>
        <w:t>softseatingových</w:t>
      </w:r>
      <w:proofErr w:type="spellEnd"/>
      <w:r w:rsidRPr="00330F8E">
        <w:rPr>
          <w:i/>
          <w:iCs/>
        </w:rPr>
        <w:t xml:space="preserve"> prvků </w:t>
      </w:r>
      <w:r w:rsidR="00330F8E" w:rsidRPr="00330F8E">
        <w:rPr>
          <w:i/>
          <w:iCs/>
        </w:rPr>
        <w:t xml:space="preserve">uvedené v příloze č. 8 ZD </w:t>
      </w:r>
      <w:r w:rsidRPr="00330F8E">
        <w:rPr>
          <w:i/>
          <w:iCs/>
        </w:rPr>
        <w:t xml:space="preserve">jsou orientační. </w:t>
      </w:r>
      <w:r w:rsidRPr="00330F8E">
        <w:rPr>
          <w:i/>
          <w:iCs/>
        </w:rPr>
        <w:tab/>
      </w:r>
      <w:r w:rsidRPr="00330F8E">
        <w:rPr>
          <w:i/>
          <w:iCs/>
        </w:rPr>
        <w:tab/>
      </w:r>
      <w:r w:rsidRPr="00330F8E">
        <w:rPr>
          <w:i/>
          <w:iCs/>
        </w:rPr>
        <w:tab/>
      </w:r>
    </w:p>
    <w:p w14:paraId="17575012" w14:textId="329F0CE6" w:rsidR="009079E6" w:rsidRDefault="009079E6" w:rsidP="009079E6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0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543A"/>
    <w:multiLevelType w:val="hybridMultilevel"/>
    <w:tmpl w:val="D480D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E6"/>
    <w:rsid w:val="000F63A8"/>
    <w:rsid w:val="00330F8E"/>
    <w:rsid w:val="00346B1B"/>
    <w:rsid w:val="0090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34A9"/>
  <w15:chartTrackingRefBased/>
  <w15:docId w15:val="{47D5A080-3B4E-46C7-9B58-104554F2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3A8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30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9079E6"/>
    <w:pPr>
      <w:ind w:left="720"/>
      <w:contextualSpacing/>
    </w:p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330F8E"/>
  </w:style>
  <w:style w:type="character" w:customStyle="1" w:styleId="Nadpis1Char">
    <w:name w:val="Nadpis 1 Char"/>
    <w:basedOn w:val="Standardnpsmoodstavce"/>
    <w:link w:val="Nadpis1"/>
    <w:uiPriority w:val="9"/>
    <w:rsid w:val="00330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Baxa Petr</dc:creator>
  <cp:keywords/>
  <dc:description/>
  <cp:lastModifiedBy>Baxa Petr</cp:lastModifiedBy>
  <cp:revision>2</cp:revision>
  <dcterms:created xsi:type="dcterms:W3CDTF">2021-02-10T10:30:00Z</dcterms:created>
  <dcterms:modified xsi:type="dcterms:W3CDTF">2021-03-30T10:22:00Z</dcterms:modified>
</cp:coreProperties>
</file>